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E8F3" w14:textId="77777777" w:rsidR="006044EA" w:rsidRPr="0092749C" w:rsidRDefault="006044EA" w:rsidP="006044EA">
      <w:pPr>
        <w:keepNext/>
        <w:spacing w:after="0" w:line="276" w:lineRule="auto"/>
        <w:jc w:val="center"/>
        <w:outlineLvl w:val="2"/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eastAsia="zh-CN"/>
        </w:rPr>
      </w:pPr>
      <w:proofErr w:type="spellStart"/>
      <w:r w:rsidRPr="0092749C"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eastAsia="zh-CN"/>
        </w:rPr>
        <w:t>Bài</w:t>
      </w:r>
      <w:proofErr w:type="spellEnd"/>
      <w:r w:rsidRPr="0092749C"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eastAsia="zh-CN"/>
        </w:rPr>
        <w:t xml:space="preserve"> 5: THỰC </w:t>
      </w:r>
      <w:proofErr w:type="gramStart"/>
      <w:r w:rsidRPr="0092749C"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eastAsia="zh-CN"/>
        </w:rPr>
        <w:t>HÀNH :</w:t>
      </w:r>
      <w:proofErr w:type="gramEnd"/>
      <w:r w:rsidRPr="0092749C">
        <w:rPr>
          <w:rFonts w:ascii="Times New Roman" w:eastAsia="SimSun" w:hAnsi="Times New Roman" w:cs="Times New Roman"/>
          <w:b/>
          <w:bCs/>
          <w:color w:val="FF0000"/>
          <w:sz w:val="26"/>
          <w:szCs w:val="26"/>
          <w:lang w:eastAsia="zh-CN"/>
        </w:rPr>
        <w:t xml:space="preserve"> QUAN SÁT TẾ BÀO VÀ MÔ</w:t>
      </w:r>
    </w:p>
    <w:p w14:paraId="212D9F9A" w14:textId="77777777" w:rsidR="006044EA" w:rsidRPr="0092749C" w:rsidRDefault="0092749C" w:rsidP="006044EA">
      <w:pPr>
        <w:spacing w:after="0" w:line="276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hyperlink r:id="rId4" w:history="1">
        <w:r w:rsidR="006044EA" w:rsidRPr="0092749C">
          <w:rPr>
            <w:rFonts w:ascii="Times New Roman" w:eastAsia="SimSun" w:hAnsi="Times New Roman" w:cs="Times New Roman"/>
            <w:color w:val="0563C1"/>
            <w:sz w:val="26"/>
            <w:szCs w:val="26"/>
            <w:u w:val="single"/>
            <w:lang w:val="vi-VN" w:eastAsia="zh-CN"/>
          </w:rPr>
          <w:t>https://www.youtube.com/watch?v=SXp89amLMzo</w:t>
        </w:r>
      </w:hyperlink>
      <w:r w:rsidR="006044EA"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6E508AF1" w14:textId="77777777" w:rsidR="006044EA" w:rsidRPr="0092749C" w:rsidRDefault="0092749C" w:rsidP="006044EA">
      <w:pPr>
        <w:spacing w:after="0" w:line="276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hyperlink r:id="rId5" w:history="1">
        <w:r w:rsidR="006044EA" w:rsidRPr="0092749C">
          <w:rPr>
            <w:rFonts w:ascii="Times New Roman" w:eastAsia="SimSun" w:hAnsi="Times New Roman" w:cs="Times New Roman"/>
            <w:color w:val="0563C1"/>
            <w:sz w:val="26"/>
            <w:szCs w:val="26"/>
            <w:u w:val="single"/>
            <w:lang w:eastAsia="zh-CN"/>
          </w:rPr>
          <w:t>https://www.youtube.com/watch?v=UwFCvrWrgzg</w:t>
        </w:r>
      </w:hyperlink>
    </w:p>
    <w:p w14:paraId="22EF4201" w14:textId="77777777" w:rsidR="006044EA" w:rsidRPr="0092749C" w:rsidRDefault="006044EA" w:rsidP="006044EA">
      <w:pPr>
        <w:spacing w:after="0" w:line="276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Hs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xem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video. </w:t>
      </w:r>
    </w:p>
    <w:p w14:paraId="4FC3DCFB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color w:val="002060"/>
          <w:sz w:val="26"/>
          <w:szCs w:val="26"/>
          <w:lang w:eastAsia="zh-CN"/>
        </w:rPr>
        <w:t>I. MỤC TIÊU</w:t>
      </w: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: SGK T18</w:t>
      </w:r>
    </w:p>
    <w:p w14:paraId="28016100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color w:val="002060"/>
          <w:sz w:val="26"/>
          <w:szCs w:val="26"/>
          <w:lang w:eastAsia="zh-CN"/>
        </w:rPr>
        <w:t>II. PHƯƠNG TIỆN DẠY HỌC:</w:t>
      </w: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SGK T18</w:t>
      </w:r>
    </w:p>
    <w:p w14:paraId="57F31258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color w:val="002060"/>
          <w:sz w:val="26"/>
          <w:szCs w:val="26"/>
          <w:lang w:val="vi-VN" w:eastAsia="zh-CN"/>
        </w:rPr>
      </w:pPr>
      <w:r w:rsidRPr="0092749C">
        <w:rPr>
          <w:rFonts w:ascii="Times New Roman" w:eastAsia="SimSun" w:hAnsi="Times New Roman" w:cs="Times New Roman"/>
          <w:color w:val="002060"/>
          <w:sz w:val="26"/>
          <w:szCs w:val="26"/>
          <w:lang w:eastAsia="zh-CN"/>
        </w:rPr>
        <w:t xml:space="preserve">III. </w:t>
      </w:r>
      <w:r w:rsidRPr="0092749C">
        <w:rPr>
          <w:rFonts w:ascii="Times New Roman" w:eastAsia="SimSun" w:hAnsi="Times New Roman" w:cs="Times New Roman"/>
          <w:color w:val="002060"/>
          <w:sz w:val="26"/>
          <w:szCs w:val="26"/>
          <w:lang w:val="vi-VN" w:eastAsia="zh-CN"/>
        </w:rPr>
        <w:t>CÁCH LÀM TIÊU BẢN MÔ CƠ VÂN VÀ QUAN SÁT TB:</w:t>
      </w:r>
    </w:p>
    <w:p w14:paraId="23138F8A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1.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Làm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tiêu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bản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và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quan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sát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cơ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vân</w:t>
      </w:r>
      <w:proofErr w:type="spellEnd"/>
    </w:p>
    <w:p w14:paraId="4076653E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vi-VN" w:eastAsia="zh-CN"/>
        </w:rPr>
        <w:t>- Rạch da đùi ếch lấy 1 bắp cơ.</w:t>
      </w:r>
    </w:p>
    <w:p w14:paraId="1916D9A3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vi-VN" w:eastAsia="zh-CN"/>
        </w:rPr>
        <w:t>- Dùng kim nhọn rạch dọc bắp cơ (thấm sạch).</w:t>
      </w:r>
    </w:p>
    <w:p w14:paraId="1CA7FB17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vi-VN" w:eastAsia="zh-CN"/>
        </w:rPr>
        <w:t>- Dùng ngón trỏ và ngón cái ấn 2 bên mép rạch.</w:t>
      </w:r>
    </w:p>
    <w:p w14:paraId="73584FA9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vi-VN" w:eastAsia="zh-CN"/>
        </w:rPr>
        <w:t>- Lấy kim mũi mác gạt nhẹ và tách 1 sợi mảnh.</w:t>
      </w:r>
    </w:p>
    <w:p w14:paraId="1DF4E9FA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vi-VN" w:eastAsia="zh-CN"/>
        </w:rPr>
        <w:t>- Đặt sợi mảnh mới tách lên lam kính, nhỏ dung dịch sinh lí 0,65% NaCl.</w:t>
      </w:r>
    </w:p>
    <w:p w14:paraId="57C0DEBB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Đậy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lamen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nhỏ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axit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axêtíc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1D2D8DA4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Phân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biệt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được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các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phần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chính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Màng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chất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proofErr w:type="gram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,</w:t>
      </w:r>
      <w:proofErr w:type="gram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vân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ngang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Nhận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xét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đặc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điểm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cơ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vân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79FA105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2. Quan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sát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tiêu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bản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các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loại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eastAsia="zh-CN"/>
        </w:rPr>
        <w:t>khác</w:t>
      </w:r>
      <w:proofErr w:type="spellEnd"/>
    </w:p>
    <w:p w14:paraId="41F131DB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Thấy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được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các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phần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chính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Màng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chất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proofErr w:type="gram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,</w:t>
      </w:r>
      <w:proofErr w:type="gram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vân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ngang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D126DE8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biểu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bì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xếp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xít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nhau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270F44D6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sụn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chỉ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có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2-3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tạo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nhóm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0FD07A45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xương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nhiều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4BEF6934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cơ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Tế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bào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nhiều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dài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AA3DC50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color w:val="002060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color w:val="002060"/>
          <w:sz w:val="26"/>
          <w:szCs w:val="26"/>
          <w:lang w:eastAsia="zh-CN"/>
        </w:rPr>
        <w:t>IV. THU HOẠCH</w:t>
      </w:r>
    </w:p>
    <w:p w14:paraId="3B47BC89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Tóm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tắt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phương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pháp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làm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tiêu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bản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cơ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vân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4A189495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Vẽ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hình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chú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thích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đầy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đủ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hình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vẽ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các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loại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mô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đã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quan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sát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được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2C08F68A" w14:textId="77777777" w:rsidR="006044EA" w:rsidRPr="0092749C" w:rsidRDefault="006044EA" w:rsidP="006044EA">
      <w:pPr>
        <w:spacing w:after="0" w:line="276" w:lineRule="auto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14:paraId="6EE6E0E0" w14:textId="77777777" w:rsidR="006044EA" w:rsidRPr="0092749C" w:rsidRDefault="006044EA" w:rsidP="006044EA">
      <w:pPr>
        <w:spacing w:after="0" w:line="276" w:lineRule="auto"/>
        <w:jc w:val="center"/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</w:pPr>
      <w:proofErr w:type="spellStart"/>
      <w:r w:rsidRPr="0092749C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>Bài</w:t>
      </w:r>
      <w:proofErr w:type="spellEnd"/>
      <w:r w:rsidRPr="0092749C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proofErr w:type="gramStart"/>
      <w:r w:rsidRPr="0092749C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>6 :</w:t>
      </w:r>
      <w:proofErr w:type="gramEnd"/>
      <w:r w:rsidRPr="0092749C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92749C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>PHẢN XẠ</w:t>
      </w:r>
    </w:p>
    <w:p w14:paraId="2A4DDBED" w14:textId="77777777" w:rsidR="006044EA" w:rsidRPr="0092749C" w:rsidRDefault="006044EA" w:rsidP="006044EA">
      <w:pPr>
        <w:spacing w:after="0" w:line="276" w:lineRule="auto"/>
        <w:jc w:val="center"/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</w:pPr>
    </w:p>
    <w:p w14:paraId="07FAD1F7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2060"/>
          <w:sz w:val="26"/>
          <w:szCs w:val="26"/>
          <w:lang w:val="fr-FR"/>
        </w:rPr>
      </w:pPr>
      <w:r w:rsidRPr="0092749C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val="fr-FR"/>
        </w:rPr>
        <w:t xml:space="preserve">I. CẤU TẠO VA CHỨC NĂNG CỦA </w:t>
      </w:r>
      <w:proofErr w:type="gramStart"/>
      <w:r w:rsidRPr="0092749C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val="fr-FR"/>
        </w:rPr>
        <w:t>NƠRON:</w:t>
      </w:r>
      <w:proofErr w:type="gramEnd"/>
    </w:p>
    <w:p w14:paraId="3C55B36B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1.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>Cấu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>tạo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 : </w:t>
      </w:r>
    </w:p>
    <w:p w14:paraId="3ED0DCAC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Nơ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ron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gồm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 :</w:t>
      </w:r>
    </w:p>
    <w:p w14:paraId="6DAE934A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 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chứa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nhân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xung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quanh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là tua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ngắn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gọi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là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sợ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nhánh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.</w:t>
      </w:r>
    </w:p>
    <w:p w14:paraId="5D5571CC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Tu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dài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 :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sợi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trục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có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bao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miêlin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,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nơi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tiếp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nối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nơron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gọi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là xi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náp</w:t>
      </w:r>
      <w:proofErr w:type="spellEnd"/>
    </w:p>
    <w:p w14:paraId="31FB78F3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2.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>Chức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>năng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 : </w:t>
      </w:r>
    </w:p>
    <w:p w14:paraId="175BD3F4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Cảm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proofErr w:type="gram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ứng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:</w:t>
      </w:r>
      <w:proofErr w:type="gram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là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khả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năng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tiếp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nhận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kích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thíchvà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phản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ứng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lại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kích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thích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bằng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hình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thức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phát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xung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thần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kinh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.</w:t>
      </w:r>
    </w:p>
    <w:p w14:paraId="38DEEAAB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Dẫn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truyền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xung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thần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proofErr w:type="gram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kinh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:</w:t>
      </w:r>
      <w:proofErr w:type="gram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là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khả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năng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lan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truyền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xung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thần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kinh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theo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1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chiều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nhất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định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.</w:t>
      </w:r>
    </w:p>
    <w:p w14:paraId="5ADD7058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lastRenderedPageBreak/>
        <w:t xml:space="preserve">3.Các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>loại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>nơron</w:t>
      </w:r>
      <w:proofErr w:type="spellEnd"/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fr-FR" w:eastAsia="zh-CN"/>
        </w:rPr>
        <w:t xml:space="preserve"> :</w:t>
      </w:r>
      <w:r w:rsidRPr="0092749C">
        <w:rPr>
          <w:rFonts w:ascii="Times New Roman" w:eastAsia="SimSun" w:hAnsi="Times New Roman" w:cs="Times New Roman"/>
          <w:b/>
          <w:sz w:val="26"/>
          <w:szCs w:val="26"/>
          <w:lang w:val="fr-FR" w:eastAsia="zh-CN"/>
        </w:rPr>
        <w:t xml:space="preserve"> </w:t>
      </w:r>
      <w:r w:rsidRPr="0092749C">
        <w:rPr>
          <w:rFonts w:ascii="Times New Roman" w:eastAsia="SimSun" w:hAnsi="Times New Roman" w:cs="Times New Roman"/>
          <w:i/>
          <w:sz w:val="26"/>
          <w:szCs w:val="26"/>
          <w:lang w:val="fr-FR" w:eastAsia="zh-CN"/>
        </w:rPr>
        <w:t>(SGKT20)</w:t>
      </w:r>
      <w:r w:rsidRPr="0092749C">
        <w:rPr>
          <w:rFonts w:ascii="Times New Roman" w:eastAsia="SimSun" w:hAnsi="Times New Roman" w:cs="Times New Roman"/>
          <w:b/>
          <w:sz w:val="26"/>
          <w:szCs w:val="26"/>
          <w:lang w:val="fr-FR" w:eastAsia="zh-CN"/>
        </w:rPr>
        <w:t xml:space="preserve">     </w:t>
      </w: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  </w:t>
      </w:r>
    </w:p>
    <w:p w14:paraId="7C2BD215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Nơron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hướng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tâm</w:t>
      </w:r>
      <w:proofErr w:type="spellEnd"/>
    </w:p>
    <w:p w14:paraId="382761F8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Nơron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trung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gian</w:t>
      </w:r>
      <w:proofErr w:type="spellEnd"/>
    </w:p>
    <w:p w14:paraId="59E64820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-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Nơron</w:t>
      </w:r>
      <w:proofErr w:type="spellEnd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li </w:t>
      </w:r>
      <w:proofErr w:type="spellStart"/>
      <w:r w:rsidRPr="0092749C">
        <w:rPr>
          <w:rFonts w:ascii="Times New Roman" w:eastAsia="SimSun" w:hAnsi="Times New Roman" w:cs="Times New Roman"/>
          <w:sz w:val="26"/>
          <w:szCs w:val="26"/>
          <w:lang w:val="fr-FR" w:eastAsia="zh-CN"/>
        </w:rPr>
        <w:t>tâm</w:t>
      </w:r>
      <w:proofErr w:type="spellEnd"/>
    </w:p>
    <w:p w14:paraId="7269D614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</w:p>
    <w:p w14:paraId="6146B107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2060"/>
          <w:sz w:val="26"/>
          <w:szCs w:val="26"/>
          <w:lang w:val="pt-BR"/>
        </w:rPr>
      </w:pPr>
      <w:r w:rsidRPr="0092749C">
        <w:rPr>
          <w:rFonts w:ascii="Times New Roman" w:eastAsia="Times New Roman" w:hAnsi="Times New Roman" w:cs="Times New Roman"/>
          <w:bCs/>
          <w:color w:val="002060"/>
          <w:sz w:val="26"/>
          <w:szCs w:val="26"/>
          <w:lang w:val="pt-BR"/>
        </w:rPr>
        <w:t>II. CUNG PHẢN XẠ:</w:t>
      </w:r>
    </w:p>
    <w:p w14:paraId="70024BCE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pt-BR" w:eastAsia="zh-CN"/>
        </w:rPr>
        <w:t>1.Phản xạ:</w:t>
      </w:r>
      <w:r w:rsidRPr="0092749C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Là phản ứng của cơ thể trả lời kích thích từ môi trường thông qua hệ thần kinh.</w:t>
      </w:r>
    </w:p>
    <w:p w14:paraId="23231E1E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pt-BR" w:eastAsia="zh-CN"/>
        </w:rPr>
        <w:t>2. Cung phản xạ:</w:t>
      </w:r>
      <w:r w:rsidRPr="0092749C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</w:t>
      </w:r>
    </w:p>
    <w:p w14:paraId="1547172E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pt-BR" w:eastAsia="zh-CN"/>
        </w:rPr>
        <w:t>- Là con đường dẫn truyền xung thần kinh từ cơ quan thụ cảm (da...) qua trung ương thần kinh tới cơ quan phản ứng (cơ hoặc tuyến, ...)</w:t>
      </w:r>
    </w:p>
    <w:p w14:paraId="6350EE9D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92749C">
        <w:rPr>
          <w:rFonts w:ascii="Times New Roman" w:eastAsia="SimSun" w:hAnsi="Times New Roman" w:cs="Times New Roman"/>
          <w:sz w:val="26"/>
          <w:szCs w:val="26"/>
          <w:lang w:val="pt-BR" w:eastAsia="zh-CN"/>
        </w:rPr>
        <w:t>- Một cung phản xạ gồm 5 yếu tố là: cơ quan thụ cảm, nơron hướng tâm, nơron trung gian, nơron li tâm và cơ quan phản ứng.</w:t>
      </w:r>
    </w:p>
    <w:p w14:paraId="32DEF200" w14:textId="77777777" w:rsidR="006044EA" w:rsidRPr="0092749C" w:rsidRDefault="006044EA" w:rsidP="006044EA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92749C">
        <w:rPr>
          <w:rFonts w:ascii="Times New Roman" w:eastAsia="SimSun" w:hAnsi="Times New Roman" w:cs="Times New Roman"/>
          <w:color w:val="7030A0"/>
          <w:sz w:val="26"/>
          <w:szCs w:val="26"/>
          <w:lang w:val="pt-BR" w:eastAsia="zh-CN"/>
        </w:rPr>
        <w:t>3. Vòng phản xạ :</w:t>
      </w:r>
      <w:r w:rsidRPr="0092749C">
        <w:rPr>
          <w:rFonts w:ascii="Times New Roman" w:eastAsia="SimSun" w:hAnsi="Times New Roman" w:cs="Times New Roman"/>
          <w:b/>
          <w:sz w:val="26"/>
          <w:szCs w:val="26"/>
          <w:lang w:val="pt-BR" w:eastAsia="zh-CN"/>
        </w:rPr>
        <w:t xml:space="preserve"> </w:t>
      </w:r>
      <w:r w:rsidRPr="0092749C">
        <w:rPr>
          <w:rFonts w:ascii="Times New Roman" w:eastAsia="SimSun" w:hAnsi="Times New Roman" w:cs="Times New Roman"/>
          <w:i/>
          <w:sz w:val="26"/>
          <w:szCs w:val="26"/>
          <w:lang w:val="pt-BR" w:eastAsia="zh-CN"/>
        </w:rPr>
        <w:t>Học sinh tự đọc</w:t>
      </w:r>
    </w:p>
    <w:p w14:paraId="628F9834" w14:textId="1FE93C8F" w:rsidR="006044EA" w:rsidRPr="0092749C" w:rsidRDefault="006044EA">
      <w:pPr>
        <w:rPr>
          <w:rFonts w:ascii="Times New Roman" w:hAnsi="Times New Roman" w:cs="Times New Roman"/>
          <w:sz w:val="26"/>
          <w:szCs w:val="26"/>
        </w:rPr>
      </w:pPr>
    </w:p>
    <w:p w14:paraId="0CA6EB52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pt-BR"/>
        </w:rPr>
        <w:t>CHỦ ĐỀ: VẬN ĐỘNG</w:t>
      </w:r>
    </w:p>
    <w:p w14:paraId="7A9E72BD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i/>
          <w:sz w:val="26"/>
          <w:szCs w:val="26"/>
          <w:lang w:val="pt-BR"/>
        </w:rPr>
        <w:t>Đã có giảm tải</w:t>
      </w:r>
    </w:p>
    <w:p w14:paraId="2BA4C794" w14:textId="77777777" w:rsidR="0092749C" w:rsidRPr="0092749C" w:rsidRDefault="0092749C" w:rsidP="0092749C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pt-BR"/>
        </w:rPr>
        <w:t>TIẾT 1</w:t>
      </w:r>
    </w:p>
    <w:p w14:paraId="6B89499C" w14:textId="77777777" w:rsidR="0092749C" w:rsidRPr="0092749C" w:rsidRDefault="0092749C" w:rsidP="0092749C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pt-BR"/>
        </w:rPr>
        <w:t xml:space="preserve">I. Các phần chính của bộ xương: </w:t>
      </w:r>
    </w:p>
    <w:p w14:paraId="0CD9E581" w14:textId="77777777" w:rsidR="0092749C" w:rsidRPr="0092749C" w:rsidRDefault="0092749C" w:rsidP="0092749C">
      <w:pPr>
        <w:pStyle w:val="BlockText"/>
        <w:ind w:left="0" w:right="0"/>
        <w:jc w:val="both"/>
        <w:rPr>
          <w:bCs/>
          <w:sz w:val="26"/>
          <w:szCs w:val="26"/>
          <w:lang w:val="pt-BR"/>
        </w:rPr>
      </w:pPr>
      <w:r w:rsidRPr="0092749C">
        <w:rPr>
          <w:sz w:val="26"/>
          <w:szCs w:val="26"/>
          <w:lang w:val="pt-BR"/>
        </w:rPr>
        <w:t>1.Vai trò của bộ xương :</w:t>
      </w:r>
    </w:p>
    <w:p w14:paraId="1E4634D9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 xml:space="preserve"> - Tạo khung cơ thể và bộ phận nâng đỡ. </w:t>
      </w:r>
    </w:p>
    <w:p w14:paraId="0666180A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>- Nơi bám cho các cơ.</w:t>
      </w:r>
    </w:p>
    <w:p w14:paraId="15B4FBBF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>- Bảo vệ các nội quan.</w:t>
      </w:r>
    </w:p>
    <w:p w14:paraId="5B2A8622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pt-BR"/>
        </w:rPr>
        <w:t xml:space="preserve">2 . Thành phần của bộ xương : </w:t>
      </w:r>
      <w:r w:rsidRPr="0092749C">
        <w:rPr>
          <w:rFonts w:ascii="Times New Roman" w:hAnsi="Times New Roman" w:cs="Times New Roman"/>
          <w:sz w:val="26"/>
          <w:szCs w:val="26"/>
          <w:lang w:val="pt-BR"/>
        </w:rPr>
        <w:t>gồm nhiều xương được chia làm ba phần: xương đầu, xương thân, xương chi.</w:t>
      </w:r>
    </w:p>
    <w:p w14:paraId="0968A597" w14:textId="77777777" w:rsidR="0092749C" w:rsidRPr="0092749C" w:rsidRDefault="0092749C" w:rsidP="0092749C">
      <w:pPr>
        <w:rPr>
          <w:rFonts w:ascii="Times New Roman" w:hAnsi="Times New Roman" w:cs="Times New Roman"/>
          <w:sz w:val="26"/>
          <w:szCs w:val="26"/>
        </w:rPr>
      </w:pPr>
      <w:r w:rsidRPr="0092749C">
        <w:rPr>
          <w:rFonts w:ascii="Times New Roman" w:hAnsi="Times New Roman" w:cs="Times New Roman"/>
          <w:b/>
          <w:sz w:val="26"/>
          <w:szCs w:val="26"/>
        </w:rPr>
        <w:t xml:space="preserve">II: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Phân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biệt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>:</w:t>
      </w:r>
      <w:r w:rsidRPr="0092749C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thêm</w:t>
      </w:r>
      <w:proofErr w:type="spellEnd"/>
    </w:p>
    <w:p w14:paraId="0EA5402A" w14:textId="77777777" w:rsidR="0092749C" w:rsidRPr="0092749C" w:rsidRDefault="0092749C" w:rsidP="0092749C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bCs/>
          <w:sz w:val="26"/>
          <w:szCs w:val="26"/>
          <w:lang w:val="pt-BR"/>
        </w:rPr>
        <w:t>III. Các khớp xương</w:t>
      </w:r>
    </w:p>
    <w:p w14:paraId="749B4879" w14:textId="77777777" w:rsidR="0092749C" w:rsidRPr="0092749C" w:rsidRDefault="0092749C" w:rsidP="0092749C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liên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với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bởi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xương</w:t>
      </w:r>
      <w:proofErr w:type="spellEnd"/>
    </w:p>
    <w:p w14:paraId="04383329" w14:textId="77777777" w:rsidR="0092749C" w:rsidRPr="0092749C" w:rsidRDefault="0092749C" w:rsidP="0092749C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Gồm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3 </w:t>
      </w:r>
      <w:proofErr w:type="spellStart"/>
      <w:proofErr w:type="gramStart"/>
      <w:r w:rsidRPr="0092749C">
        <w:rPr>
          <w:rFonts w:ascii="Times New Roman" w:hAnsi="Times New Roman" w:cs="Times New Roman"/>
          <w:sz w:val="26"/>
          <w:szCs w:val="26"/>
          <w:lang w:val="fr-FR"/>
        </w:rPr>
        <w:t>loại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</w:p>
    <w:p w14:paraId="7B0F6044" w14:textId="77777777" w:rsidR="0092749C" w:rsidRPr="0092749C" w:rsidRDefault="0092749C" w:rsidP="0092749C">
      <w:pPr>
        <w:spacing w:line="264" w:lineRule="auto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   +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cử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dễ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dàng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nhờ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sụn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đầu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nằm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bao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chứa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dịch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927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x.đầu gối, x.khuỷu tay...</w:t>
      </w:r>
    </w:p>
    <w:p w14:paraId="17ED0FA2" w14:textId="77777777" w:rsidR="0092749C" w:rsidRPr="0092749C" w:rsidRDefault="0092749C" w:rsidP="0092749C">
      <w:pPr>
        <w:spacing w:line="264" w:lineRule="auto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   +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bán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những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mà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cử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hạn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chế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927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.x.cột sống.</w:t>
      </w:r>
    </w:p>
    <w:p w14:paraId="7C7D884C" w14:textId="77777777" w:rsidR="0092749C" w:rsidRPr="0092749C" w:rsidRDefault="0092749C" w:rsidP="0092749C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92749C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    +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bất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là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looaij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khớp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không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cử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92749C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92749C">
        <w:rPr>
          <w:rFonts w:ascii="Times New Roman" w:hAnsi="Times New Roman" w:cs="Times New Roman"/>
          <w:i/>
          <w:sz w:val="26"/>
          <w:szCs w:val="26"/>
          <w:lang w:val="nl-NL"/>
        </w:rPr>
        <w:t xml:space="preserve"> .x. hộp sọ.</w:t>
      </w:r>
    </w:p>
    <w:p w14:paraId="76E2D2A1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sz w:val="26"/>
          <w:szCs w:val="26"/>
        </w:rPr>
      </w:pPr>
      <w:r w:rsidRPr="0092749C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92749C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2749C">
        <w:rPr>
          <w:rFonts w:ascii="Times New Roman" w:hAnsi="Times New Roman" w:cs="Times New Roman"/>
          <w:sz w:val="26"/>
          <w:szCs w:val="26"/>
        </w:rPr>
        <w:t>HẾT…………………………</w:t>
      </w:r>
    </w:p>
    <w:p w14:paraId="76B7509D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pt-BR"/>
        </w:rPr>
        <w:t>CHỦ ĐỀ: VẬN ĐỘNG</w:t>
      </w:r>
    </w:p>
    <w:p w14:paraId="719C870D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i/>
          <w:sz w:val="26"/>
          <w:szCs w:val="26"/>
          <w:lang w:val="pt-BR"/>
        </w:rPr>
        <w:t>Đã có giảm tải</w:t>
      </w:r>
    </w:p>
    <w:p w14:paraId="1CF5ECD8" w14:textId="77777777" w:rsidR="0092749C" w:rsidRPr="0092749C" w:rsidRDefault="0092749C" w:rsidP="0092749C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pt-BR"/>
        </w:rPr>
        <w:t>TIẾT 2</w:t>
      </w:r>
    </w:p>
    <w:p w14:paraId="218BDC55" w14:textId="77777777" w:rsidR="0092749C" w:rsidRPr="0092749C" w:rsidRDefault="0092749C" w:rsidP="0092749C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2749C">
        <w:rPr>
          <w:rFonts w:ascii="Times New Roman" w:hAnsi="Times New Roman" w:cs="Times New Roman"/>
          <w:b/>
          <w:sz w:val="26"/>
          <w:szCs w:val="26"/>
          <w:lang w:val="vi-VN"/>
        </w:rPr>
        <w:t>I. Cấu tạo của xương</w:t>
      </w:r>
    </w:p>
    <w:p w14:paraId="0D9075C2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</w:rPr>
      </w:pPr>
      <w:r w:rsidRPr="0092749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cứng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xốp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A0254E3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</w:rPr>
      </w:pPr>
      <w:r w:rsidRPr="0092749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xốp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tủy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khoang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tủy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(ở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tủy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749C">
        <w:rPr>
          <w:rFonts w:ascii="Times New Roman" w:hAnsi="Times New Roman" w:cs="Times New Roman"/>
          <w:sz w:val="26"/>
          <w:szCs w:val="26"/>
        </w:rPr>
        <w:t>( ở</w:t>
      </w:r>
      <w:proofErr w:type="gram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2749C">
        <w:rPr>
          <w:rFonts w:ascii="Times New Roman" w:hAnsi="Times New Roman" w:cs="Times New Roman"/>
          <w:sz w:val="26"/>
          <w:szCs w:val="26"/>
        </w:rPr>
        <w:t>).</w:t>
      </w:r>
    </w:p>
    <w:p w14:paraId="467F7842" w14:textId="77777777" w:rsidR="0092749C" w:rsidRPr="0092749C" w:rsidRDefault="0092749C" w:rsidP="0092749C">
      <w:pPr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335561E" w14:textId="77777777" w:rsidR="0092749C" w:rsidRPr="0092749C" w:rsidRDefault="0092749C" w:rsidP="0092749C">
      <w:pPr>
        <w:tabs>
          <w:tab w:val="left" w:pos="2184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b/>
          <w:bCs/>
          <w:sz w:val="26"/>
          <w:szCs w:val="26"/>
          <w:lang w:val="pt-BR"/>
        </w:rPr>
        <w:t>II. Sự lớn lên và dài ra của xương:</w:t>
      </w:r>
    </w:p>
    <w:p w14:paraId="50358414" w14:textId="77777777" w:rsidR="0092749C" w:rsidRPr="0092749C" w:rsidRDefault="0092749C" w:rsidP="0092749C">
      <w:pPr>
        <w:tabs>
          <w:tab w:val="left" w:pos="2184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>- Xương dài ra do sự phân chia các tế bào ở lớp sụn tăng trưởng.</w:t>
      </w:r>
    </w:p>
    <w:p w14:paraId="3018E289" w14:textId="77777777" w:rsidR="0092749C" w:rsidRPr="0092749C" w:rsidRDefault="0092749C" w:rsidP="0092749C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>- Xương lớn lên về bề ngang nhờ sự phân chia của các tế bào màng xương.</w:t>
      </w:r>
    </w:p>
    <w:p w14:paraId="45B7717E" w14:textId="77777777" w:rsidR="0092749C" w:rsidRPr="0092749C" w:rsidRDefault="0092749C" w:rsidP="0092749C">
      <w:pPr>
        <w:rPr>
          <w:rFonts w:ascii="Times New Roman" w:hAnsi="Times New Roman" w:cs="Times New Roman"/>
          <w:sz w:val="26"/>
          <w:szCs w:val="26"/>
        </w:rPr>
      </w:pPr>
    </w:p>
    <w:p w14:paraId="2989D2CE" w14:textId="77777777" w:rsidR="0092749C" w:rsidRPr="0092749C" w:rsidRDefault="0092749C" w:rsidP="0092749C">
      <w:pPr>
        <w:pStyle w:val="BodyText"/>
        <w:jc w:val="both"/>
        <w:rPr>
          <w:sz w:val="26"/>
          <w:szCs w:val="26"/>
          <w:lang w:val="pt-BR"/>
        </w:rPr>
      </w:pPr>
      <w:r w:rsidRPr="0092749C">
        <w:rPr>
          <w:sz w:val="26"/>
          <w:szCs w:val="26"/>
          <w:lang w:val="pt-BR"/>
        </w:rPr>
        <w:t>III. Thành phần hóa học và tính chất của xương:</w:t>
      </w:r>
    </w:p>
    <w:p w14:paraId="2768EF1F" w14:textId="77777777" w:rsidR="0092749C" w:rsidRPr="0092749C" w:rsidRDefault="0092749C" w:rsidP="0092749C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 xml:space="preserve">- Xương gồm 2 thành phần chính là cốt giao và muối khoáng. </w:t>
      </w:r>
    </w:p>
    <w:p w14:paraId="7FAA3A45" w14:textId="77777777" w:rsidR="0092749C" w:rsidRPr="0092749C" w:rsidRDefault="0092749C" w:rsidP="0092749C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92749C">
        <w:rPr>
          <w:rFonts w:ascii="Times New Roman" w:hAnsi="Times New Roman" w:cs="Times New Roman"/>
          <w:sz w:val="26"/>
          <w:szCs w:val="26"/>
          <w:lang w:val="pt-BR"/>
        </w:rPr>
        <w:t>- Sự kết hợp của hai thành phần này làm cho xương bền chắc và có tính mềm dẻo.</w:t>
      </w:r>
    </w:p>
    <w:p w14:paraId="408A6A3E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sz w:val="26"/>
          <w:szCs w:val="26"/>
        </w:rPr>
      </w:pPr>
      <w:r w:rsidRPr="0092749C">
        <w:rPr>
          <w:rFonts w:ascii="Times New Roman" w:hAnsi="Times New Roman" w:cs="Times New Roman"/>
          <w:sz w:val="26"/>
          <w:szCs w:val="26"/>
        </w:rPr>
        <w:t>…………………</w:t>
      </w:r>
      <w:proofErr w:type="gramStart"/>
      <w:r w:rsidRPr="0092749C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92749C">
        <w:rPr>
          <w:rFonts w:ascii="Times New Roman" w:hAnsi="Times New Roman" w:cs="Times New Roman"/>
          <w:sz w:val="26"/>
          <w:szCs w:val="26"/>
        </w:rPr>
        <w:t>HẾT…………………………</w:t>
      </w:r>
    </w:p>
    <w:p w14:paraId="191AAC0F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Dặn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dò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2749C">
        <w:rPr>
          <w:rFonts w:ascii="Times New Roman" w:hAnsi="Times New Roman" w:cs="Times New Roman"/>
          <w:b/>
          <w:sz w:val="26"/>
          <w:szCs w:val="26"/>
        </w:rPr>
        <w:t xml:space="preserve">5(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proofErr w:type="gram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4-8/10)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thường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xuyên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lần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14:paraId="2F4785A1" w14:textId="77777777" w:rsidR="0092749C" w:rsidRPr="0092749C" w:rsidRDefault="0092749C" w:rsidP="009274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2749C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15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phút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….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4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6(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Những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nằm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giảm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kiểm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749C">
        <w:rPr>
          <w:rFonts w:ascii="Times New Roman" w:hAnsi="Times New Roman" w:cs="Times New Roman"/>
          <w:b/>
          <w:sz w:val="26"/>
          <w:szCs w:val="26"/>
        </w:rPr>
        <w:t>tra</w:t>
      </w:r>
      <w:proofErr w:type="spellEnd"/>
      <w:r w:rsidRPr="0092749C">
        <w:rPr>
          <w:rFonts w:ascii="Times New Roman" w:hAnsi="Times New Roman" w:cs="Times New Roman"/>
          <w:b/>
          <w:sz w:val="26"/>
          <w:szCs w:val="26"/>
        </w:rPr>
        <w:t>)</w:t>
      </w:r>
    </w:p>
    <w:p w14:paraId="51C4F990" w14:textId="77777777" w:rsidR="0092749C" w:rsidRPr="0092749C" w:rsidRDefault="0092749C">
      <w:pPr>
        <w:rPr>
          <w:rFonts w:ascii="Times New Roman" w:hAnsi="Times New Roman" w:cs="Times New Roman"/>
          <w:sz w:val="26"/>
          <w:szCs w:val="26"/>
        </w:rPr>
      </w:pPr>
    </w:p>
    <w:sectPr w:rsidR="0092749C" w:rsidRPr="00927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EA"/>
    <w:rsid w:val="006044EA"/>
    <w:rsid w:val="009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7C6C4"/>
  <w15:chartTrackingRefBased/>
  <w15:docId w15:val="{702389E9-B6D3-4463-AABE-E00C5C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2749C"/>
    <w:pPr>
      <w:spacing w:after="0" w:line="240" w:lineRule="auto"/>
      <w:ind w:left="576" w:right="576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BodyText">
    <w:name w:val="Body Text"/>
    <w:basedOn w:val="Normal"/>
    <w:link w:val="BodyTextChar"/>
    <w:rsid w:val="009274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749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wFCvrWrgzg" TargetMode="External"/><Relationship Id="rId4" Type="http://schemas.openxmlformats.org/officeDocument/2006/relationships/hyperlink" Target="https://www.youtube.com/watch?v=SXp89amLM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2021-09-20T03:53:00Z</dcterms:created>
  <dcterms:modified xsi:type="dcterms:W3CDTF">2021-09-26T15:27:00Z</dcterms:modified>
</cp:coreProperties>
</file>